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50" w:rsidRPr="00593A2C" w:rsidRDefault="00BB1F50">
      <w:pPr>
        <w:pStyle w:val="TableCentered"/>
      </w:pPr>
      <w:bookmarkStart w:id="0" w:name="_GoBack"/>
      <w:bookmarkEnd w:id="0"/>
    </w:p>
    <w:p w:rsidR="00BB1F50" w:rsidRPr="00593A2C" w:rsidRDefault="00BB1F50">
      <w:pPr>
        <w:pStyle w:val="TableCentered"/>
        <w:rPr>
          <w:rStyle w:val="Bold"/>
          <w:bCs/>
        </w:rPr>
      </w:pPr>
      <w:r w:rsidRPr="00593A2C">
        <w:rPr>
          <w:rStyle w:val="Bold"/>
          <w:bCs/>
        </w:rPr>
        <w:t>Bridge Program Files (Chapter 34)</w:t>
      </w:r>
    </w:p>
    <w:p w:rsidR="00BB1F50" w:rsidRPr="00593A2C" w:rsidRDefault="00BB1F50">
      <w:pPr>
        <w:pStyle w:val="TableCentered"/>
        <w:rPr>
          <w:rStyle w:val="Bold"/>
          <w:bCs/>
        </w:rPr>
      </w:pPr>
      <w:r w:rsidRPr="00593A2C">
        <w:rPr>
          <w:rStyle w:val="Bold"/>
          <w:bCs/>
        </w:rPr>
        <w:t xml:space="preserve">Washington State Bridge Inspection Manual (WSBIM) Chapter </w:t>
      </w:r>
      <w:r w:rsidRPr="00593A2C">
        <w:rPr>
          <w:rStyle w:val="Revision25Bold"/>
          <w:bCs/>
          <w:u w:val="none"/>
        </w:rPr>
        <w:t>2</w:t>
      </w:r>
      <w:r w:rsidRPr="00593A2C">
        <w:t xml:space="preserve"> </w:t>
      </w:r>
    </w:p>
    <w:p w:rsidR="00BB1F50" w:rsidRPr="00593A2C" w:rsidRDefault="00BB1F50">
      <w:pPr>
        <w:pStyle w:val="Appendixes"/>
        <w:jc w:val="center"/>
        <w:rPr>
          <w:rStyle w:val="Bold"/>
          <w:bCs/>
        </w:rPr>
      </w:pPr>
    </w:p>
    <w:p w:rsidR="00BB1F50" w:rsidRPr="00593A2C" w:rsidRDefault="00BB1F50">
      <w:pPr>
        <w:pStyle w:val="TableLeft"/>
        <w:jc w:val="center"/>
        <w:rPr>
          <w:rStyle w:val="Bold"/>
          <w:bCs/>
        </w:rPr>
      </w:pPr>
      <w:r w:rsidRPr="00593A2C">
        <w:rPr>
          <w:rStyle w:val="Bold"/>
          <w:bCs/>
        </w:rPr>
        <w:t>Individual Bridge Record</w:t>
      </w:r>
    </w:p>
    <w:p w:rsidR="00BB1F50" w:rsidRPr="00593A2C" w:rsidRDefault="00BB1F50">
      <w:pPr>
        <w:pStyle w:val="TableLeft"/>
        <w:jc w:val="center"/>
      </w:pPr>
    </w:p>
    <w:p w:rsidR="00BB1F50" w:rsidRPr="00593A2C" w:rsidRDefault="00BB1F50">
      <w:pPr>
        <w:pStyle w:val="TableLeft"/>
      </w:pPr>
      <w:r w:rsidRPr="00593A2C">
        <w:t>Bridge Name:</w:t>
      </w:r>
      <w:r w:rsidRPr="00593A2C">
        <w:t> </w:t>
      </w:r>
      <w:r w:rsidRPr="00593A2C">
        <w:t>_____________________________________________________________________________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Bridge Number:</w:t>
      </w:r>
      <w:r w:rsidRPr="00593A2C">
        <w:t> </w:t>
      </w:r>
      <w:r w:rsidRPr="00593A2C">
        <w:t>_________________________________</w:t>
      </w:r>
      <w:r w:rsidRPr="00593A2C">
        <w:t> </w:t>
      </w:r>
      <w:r w:rsidRPr="00593A2C">
        <w:t> </w:t>
      </w:r>
      <w:r w:rsidRPr="00593A2C">
        <w:t>Structure I.D.</w:t>
      </w:r>
      <w:r w:rsidRPr="00593A2C">
        <w:t> </w:t>
      </w:r>
      <w:r w:rsidRPr="00593A2C">
        <w:t>___________________________</w:t>
      </w:r>
    </w:p>
    <w:p w:rsidR="00BB1F50" w:rsidRPr="00593A2C" w:rsidRDefault="00BB1F50">
      <w:pPr>
        <w:pStyle w:val="Appendixes"/>
      </w:pPr>
    </w:p>
    <w:p w:rsidR="00BB1F50" w:rsidRPr="00593A2C" w:rsidRDefault="00BB1F50">
      <w:pPr>
        <w:pStyle w:val="TableLeft"/>
        <w:tabs>
          <w:tab w:val="center" w:pos="1200"/>
        </w:tabs>
        <w:rPr>
          <w:rStyle w:val="Bold"/>
          <w:bCs/>
        </w:rPr>
      </w:pPr>
      <w:r w:rsidRPr="00593A2C">
        <w:tab/>
      </w:r>
      <w:r w:rsidRPr="00593A2C">
        <w:rPr>
          <w:rStyle w:val="Bold"/>
          <w:bCs/>
        </w:rPr>
        <w:t>Date</w:t>
      </w:r>
      <w:r w:rsidRPr="00593A2C">
        <w:rPr>
          <w:rStyle w:val="Bold"/>
          <w:bCs/>
        </w:rPr>
        <w:br/>
        <w:t>Initials</w:t>
      </w:r>
      <w:r w:rsidRPr="00593A2C">
        <w:rPr>
          <w:rStyle w:val="Bold"/>
          <w:bCs/>
        </w:rPr>
        <w:tab/>
        <w:t>or N/A</w:t>
      </w: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Current Washington State Bridge Inventory Coding Form (WSBIS)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Inspection date is current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Data is complete and correct (WSBIM Chapter 2)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Bridge Condition Inspection Report History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Reports signed and dated by qualified Team Leader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Team Leader qualification and training file up-to-date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History complete according to inspection frequency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 xml:space="preserve">Critical Finding (WSBIM Chapter </w:t>
      </w:r>
      <w:r w:rsidRPr="00593A2C">
        <w:rPr>
          <w:rStyle w:val="Revision25"/>
          <w:u w:val="none"/>
        </w:rPr>
        <w:t>6</w:t>
      </w:r>
      <w:r w:rsidRPr="00593A2C">
        <w:t>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 xml:space="preserve">Critical Damage Bridge Repair Report 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Follow-up information (Inspection/Design/Repair)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 xml:space="preserve">Conclusion (Bridge reopened or permanently closed) 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Photographs (deck and elevation at a minimum)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Date, description, orientation, inspector’s initials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Location if not in individual bridge file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Bridge plans or detailed drawings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Plans do not exist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Location if not in individual bridge file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Scour Analysis (WSBIM Chapter 5)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not over water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Analysis defines the WB76-80 Scour Code</w:t>
      </w:r>
    </w:p>
    <w:p w:rsidR="00BB1F50" w:rsidRPr="00593A2C" w:rsidRDefault="00BB1F50">
      <w:pPr>
        <w:pStyle w:val="TableLeftLevel1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If Scour Critical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 xml:space="preserve">Action plan 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included on Scour Critical Master List</w:t>
      </w:r>
    </w:p>
    <w:p w:rsidR="00BB1F50" w:rsidRPr="00593A2C" w:rsidRDefault="00BB1F50">
      <w:pPr>
        <w:pStyle w:val="TableLeft"/>
        <w:tabs>
          <w:tab w:val="center" w:pos="1200"/>
        </w:tabs>
        <w:rPr>
          <w:rStyle w:val="Bold"/>
          <w:bCs/>
        </w:rPr>
      </w:pPr>
      <w:r w:rsidRPr="00593A2C">
        <w:lastRenderedPageBreak/>
        <w:tab/>
      </w:r>
      <w:r w:rsidRPr="00593A2C">
        <w:rPr>
          <w:rStyle w:val="Bold"/>
          <w:bCs/>
        </w:rPr>
        <w:t>Date</w:t>
      </w:r>
    </w:p>
    <w:p w:rsidR="00BB1F50" w:rsidRPr="00593A2C" w:rsidRDefault="00BB1F50">
      <w:pPr>
        <w:pStyle w:val="TableLeft"/>
        <w:tabs>
          <w:tab w:val="center" w:pos="1200"/>
        </w:tabs>
        <w:rPr>
          <w:rStyle w:val="Bold"/>
          <w:bCs/>
        </w:rPr>
      </w:pPr>
      <w:r w:rsidRPr="00593A2C">
        <w:rPr>
          <w:rStyle w:val="Bold"/>
          <w:bCs/>
        </w:rPr>
        <w:t>Initials</w:t>
      </w:r>
      <w:r w:rsidRPr="00593A2C">
        <w:rPr>
          <w:rStyle w:val="Bold"/>
          <w:bCs/>
        </w:rPr>
        <w:tab/>
        <w:t>or N/A</w:t>
      </w: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Load Rating (WSBIM Chapter 5)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Stamped, signed, and dated by Professional Engineer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WB72-93 coded correctly per load rating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posted if necessary</w:t>
      </w:r>
      <w:r w:rsidRPr="00593A2C">
        <w:tab/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included on master list of posted bridges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WB76-60 coded correctly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WB75-51 through WB77-55 correctly coded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Location if not in individual bridge file</w:t>
      </w:r>
    </w:p>
    <w:p w:rsidR="00BB1F50" w:rsidRPr="00593A2C" w:rsidRDefault="00BB1F50">
      <w:pPr>
        <w:pStyle w:val="TableLeftLevel1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General Correspondence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Inspection Procedures (WSBIM Chapter 3)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Fracture Critical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on Fracture Critical Master List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 xml:space="preserve">Fracture Critical procedures 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requires underwater inspection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on Under Water Inspection Master list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 xml:space="preserve">Underwater Inspection procedures 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Complex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Bridge is Complex Bridge Master List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Complex Bridge Inspection Procedures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Maintenance Records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Maintenance recommendations on inspection report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Maintenance initiation (signed, dated)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Maintenance completed (signed, dated, description)</w:t>
      </w:r>
    </w:p>
    <w:p w:rsidR="00BB1F50" w:rsidRPr="00593A2C" w:rsidRDefault="00BB1F50">
      <w:pPr>
        <w:pStyle w:val="TableLeft"/>
      </w:pPr>
    </w:p>
    <w:p w:rsidR="00BB1F50" w:rsidRPr="00593A2C" w:rsidRDefault="00BB1F50">
      <w:pPr>
        <w:pStyle w:val="TableLeft"/>
      </w:pPr>
      <w:r w:rsidRPr="00593A2C">
        <w:t>_____</w:t>
      </w:r>
      <w:r w:rsidRPr="00593A2C">
        <w:tab/>
        <w:t>__________</w:t>
      </w:r>
      <w:r w:rsidRPr="00593A2C">
        <w:tab/>
        <w:t>Other Information</w:t>
      </w:r>
    </w:p>
    <w:p w:rsidR="00BB1F50" w:rsidRPr="00593A2C" w:rsidRDefault="00BB1F50">
      <w:pPr>
        <w:pStyle w:val="TableLeftLevel1"/>
      </w:pPr>
      <w:r w:rsidRPr="00593A2C">
        <w:t>_____</w:t>
      </w:r>
      <w:r w:rsidRPr="00593A2C">
        <w:tab/>
        <w:t>__________</w:t>
      </w:r>
      <w:r w:rsidRPr="00593A2C">
        <w:tab/>
        <w:t>Special reports</w:t>
      </w:r>
    </w:p>
    <w:sectPr w:rsidR="00BB1F50" w:rsidRPr="00593A2C">
      <w:pgSz w:w="12240" w:h="15840"/>
      <w:pgMar w:top="1440" w:right="180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549"/>
    <w:rsid w:val="0032373C"/>
    <w:rsid w:val="00593A2C"/>
    <w:rsid w:val="00BB1F50"/>
    <w:rsid w:val="00DC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ChapterHead-Appendix">
    <w:name w:val="Chapter Head - Appendix"/>
    <w:basedOn w:val="NoParagraphStyle"/>
    <w:uiPriority w:val="99"/>
    <w:pPr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TableCentered">
    <w:name w:val="Table Centered"/>
    <w:basedOn w:val="NoParagraphStyle"/>
    <w:uiPriority w:val="99"/>
    <w:pPr>
      <w:suppressAutoHyphens/>
      <w:spacing w:before="60" w:line="240" w:lineRule="atLeast"/>
      <w:jc w:val="center"/>
    </w:pPr>
    <w:rPr>
      <w:rFonts w:ascii="Arial" w:hAnsi="Arial" w:cs="Arial"/>
      <w:sz w:val="20"/>
      <w:szCs w:val="20"/>
    </w:rPr>
  </w:style>
  <w:style w:type="paragraph" w:customStyle="1" w:styleId="Appendixes">
    <w:name w:val="Appendixes"/>
    <w:basedOn w:val="NoParagraphStyle"/>
    <w:uiPriority w:val="99"/>
    <w:pPr>
      <w:tabs>
        <w:tab w:val="left" w:pos="660"/>
      </w:tabs>
      <w:suppressAutoHyphens/>
      <w:spacing w:before="120" w:line="240" w:lineRule="atLeast"/>
      <w:ind w:left="660" w:hanging="660"/>
    </w:pPr>
    <w:rPr>
      <w:sz w:val="20"/>
      <w:szCs w:val="20"/>
    </w:rPr>
  </w:style>
  <w:style w:type="paragraph" w:customStyle="1" w:styleId="TableLeft">
    <w:name w:val="Table Left"/>
    <w:basedOn w:val="NoParagraphStyle"/>
    <w:uiPriority w:val="99"/>
    <w:pPr>
      <w:suppressAutoHyphens/>
      <w:spacing w:before="60" w:line="240" w:lineRule="atLeast"/>
    </w:pPr>
    <w:rPr>
      <w:rFonts w:ascii="Arial" w:hAnsi="Arial" w:cs="Arial"/>
      <w:sz w:val="20"/>
      <w:szCs w:val="20"/>
    </w:rPr>
  </w:style>
  <w:style w:type="paragraph" w:customStyle="1" w:styleId="TableLeftLevel1">
    <w:name w:val="Table Left Level 1"/>
    <w:basedOn w:val="TableLeft"/>
    <w:uiPriority w:val="99"/>
    <w:pPr>
      <w:tabs>
        <w:tab w:val="left" w:pos="2880"/>
      </w:tabs>
      <w:ind w:left="3600" w:hanging="1440"/>
    </w:pPr>
  </w:style>
  <w:style w:type="character" w:customStyle="1" w:styleId="Bold">
    <w:name w:val="Bold"/>
    <w:uiPriority w:val="99"/>
    <w:rPr>
      <w:b/>
    </w:rPr>
  </w:style>
  <w:style w:type="character" w:customStyle="1" w:styleId="Revision25Bold">
    <w:name w:val="Revision .25 Bold"/>
    <w:uiPriority w:val="99"/>
    <w:rPr>
      <w:b/>
      <w:color w:val="000000"/>
      <w:u w:val="thick" w:color="000000"/>
    </w:rPr>
  </w:style>
  <w:style w:type="character" w:customStyle="1" w:styleId="Revision25">
    <w:name w:val="Revision .25"/>
    <w:uiPriority w:val="99"/>
    <w:rPr>
      <w:color w:val="000000"/>
      <w:u w:val="thick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ChapterHead-Appendix">
    <w:name w:val="Chapter Head - Appendix"/>
    <w:basedOn w:val="NoParagraphStyle"/>
    <w:uiPriority w:val="99"/>
    <w:pPr>
      <w:pBdr>
        <w:bottom w:val="single" w:sz="16" w:space="6" w:color="000000"/>
      </w:pBdr>
      <w:tabs>
        <w:tab w:val="right" w:pos="9840"/>
      </w:tabs>
      <w:suppressAutoHyphens/>
      <w:spacing w:after="180" w:line="400" w:lineRule="atLeast"/>
    </w:pPr>
    <w:rPr>
      <w:rFonts w:ascii="Arial" w:hAnsi="Arial" w:cs="Arial"/>
      <w:b/>
      <w:bCs/>
      <w:i/>
      <w:iCs/>
      <w:sz w:val="36"/>
      <w:szCs w:val="36"/>
    </w:rPr>
  </w:style>
  <w:style w:type="paragraph" w:customStyle="1" w:styleId="TableCentered">
    <w:name w:val="Table Centered"/>
    <w:basedOn w:val="NoParagraphStyle"/>
    <w:uiPriority w:val="99"/>
    <w:pPr>
      <w:suppressAutoHyphens/>
      <w:spacing w:before="60" w:line="240" w:lineRule="atLeast"/>
      <w:jc w:val="center"/>
    </w:pPr>
    <w:rPr>
      <w:rFonts w:ascii="Arial" w:hAnsi="Arial" w:cs="Arial"/>
      <w:sz w:val="20"/>
      <w:szCs w:val="20"/>
    </w:rPr>
  </w:style>
  <w:style w:type="paragraph" w:customStyle="1" w:styleId="Appendixes">
    <w:name w:val="Appendixes"/>
    <w:basedOn w:val="NoParagraphStyle"/>
    <w:uiPriority w:val="99"/>
    <w:pPr>
      <w:tabs>
        <w:tab w:val="left" w:pos="660"/>
      </w:tabs>
      <w:suppressAutoHyphens/>
      <w:spacing w:before="120" w:line="240" w:lineRule="atLeast"/>
      <w:ind w:left="660" w:hanging="660"/>
    </w:pPr>
    <w:rPr>
      <w:sz w:val="20"/>
      <w:szCs w:val="20"/>
    </w:rPr>
  </w:style>
  <w:style w:type="paragraph" w:customStyle="1" w:styleId="TableLeft">
    <w:name w:val="Table Left"/>
    <w:basedOn w:val="NoParagraphStyle"/>
    <w:uiPriority w:val="99"/>
    <w:pPr>
      <w:suppressAutoHyphens/>
      <w:spacing w:before="60" w:line="240" w:lineRule="atLeast"/>
    </w:pPr>
    <w:rPr>
      <w:rFonts w:ascii="Arial" w:hAnsi="Arial" w:cs="Arial"/>
      <w:sz w:val="20"/>
      <w:szCs w:val="20"/>
    </w:rPr>
  </w:style>
  <w:style w:type="paragraph" w:customStyle="1" w:styleId="TableLeftLevel1">
    <w:name w:val="Table Left Level 1"/>
    <w:basedOn w:val="TableLeft"/>
    <w:uiPriority w:val="99"/>
    <w:pPr>
      <w:tabs>
        <w:tab w:val="left" w:pos="2880"/>
      </w:tabs>
      <w:ind w:left="3600" w:hanging="1440"/>
    </w:pPr>
  </w:style>
  <w:style w:type="character" w:customStyle="1" w:styleId="Bold">
    <w:name w:val="Bold"/>
    <w:uiPriority w:val="99"/>
    <w:rPr>
      <w:b/>
    </w:rPr>
  </w:style>
  <w:style w:type="character" w:customStyle="1" w:styleId="Revision25Bold">
    <w:name w:val="Revision .25 Bold"/>
    <w:uiPriority w:val="99"/>
    <w:rPr>
      <w:b/>
      <w:color w:val="000000"/>
      <w:u w:val="thick" w:color="000000"/>
    </w:rPr>
  </w:style>
  <w:style w:type="character" w:customStyle="1" w:styleId="Revision25">
    <w:name w:val="Revision .25"/>
    <w:uiPriority w:val="99"/>
    <w:rPr>
      <w:color w:val="000000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Meek, Pamela</dc:creator>
  <cp:lastModifiedBy>Meek, Pamela</cp:lastModifiedBy>
  <cp:revision>2</cp:revision>
  <dcterms:created xsi:type="dcterms:W3CDTF">2015-10-21T17:16:00Z</dcterms:created>
  <dcterms:modified xsi:type="dcterms:W3CDTF">2015-10-21T17:16:00Z</dcterms:modified>
</cp:coreProperties>
</file>